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8C7" w:rsidRPr="00831E1C" w:rsidRDefault="008568C7" w:rsidP="008568C7">
      <w:pPr>
        <w:rPr>
          <w:rFonts w:ascii="Comic Sans MS" w:hAnsi="Comic Sans MS"/>
          <w:bCs/>
          <w:sz w:val="20"/>
          <w:szCs w:val="20"/>
        </w:rPr>
      </w:pPr>
      <w:r w:rsidRPr="00831E1C">
        <w:rPr>
          <w:rFonts w:ascii="Comic Sans MS" w:hAnsi="Comic Sans MS"/>
          <w:bCs/>
          <w:sz w:val="20"/>
          <w:szCs w:val="20"/>
        </w:rPr>
        <w:t xml:space="preserve">Colegio Fray Mamerto Esquiú </w:t>
      </w:r>
    </w:p>
    <w:p w:rsidR="008568C7" w:rsidRPr="00831E1C" w:rsidRDefault="008568C7" w:rsidP="008568C7">
      <w:pPr>
        <w:rPr>
          <w:rFonts w:ascii="Comic Sans MS" w:hAnsi="Comic Sans MS"/>
          <w:bCs/>
          <w:sz w:val="20"/>
          <w:szCs w:val="20"/>
        </w:rPr>
      </w:pPr>
      <w:r w:rsidRPr="00831E1C">
        <w:rPr>
          <w:rFonts w:ascii="Comic Sans MS" w:hAnsi="Comic Sans MS"/>
          <w:bCs/>
          <w:sz w:val="20"/>
          <w:szCs w:val="20"/>
        </w:rPr>
        <w:t xml:space="preserve">2do. A, B Y C </w:t>
      </w:r>
    </w:p>
    <w:p w:rsidR="008568C7" w:rsidRDefault="008568C7" w:rsidP="008568C7">
      <w:pPr>
        <w:rPr>
          <w:rFonts w:ascii="Comic Sans MS" w:hAnsi="Comic Sans MS"/>
          <w:bCs/>
          <w:sz w:val="20"/>
          <w:szCs w:val="20"/>
        </w:rPr>
      </w:pPr>
      <w:r w:rsidRPr="00831E1C">
        <w:rPr>
          <w:rFonts w:ascii="Comic Sans MS" w:hAnsi="Comic Sans MS"/>
          <w:bCs/>
          <w:sz w:val="20"/>
          <w:szCs w:val="20"/>
        </w:rPr>
        <w:t>Docentes: Díaz, Alejandra – Diez, Karina – Gianatiempo, Malena.</w:t>
      </w:r>
    </w:p>
    <w:p w:rsidR="008568C7" w:rsidRPr="00831E1C" w:rsidRDefault="008568C7" w:rsidP="008568C7">
      <w:pPr>
        <w:rPr>
          <w:rFonts w:ascii="Comic Sans MS" w:hAnsi="Comic Sans MS"/>
          <w:bCs/>
          <w:sz w:val="20"/>
          <w:szCs w:val="20"/>
        </w:rPr>
      </w:pPr>
    </w:p>
    <w:p w:rsidR="008568C7" w:rsidRPr="006A7E3D" w:rsidRDefault="008568C7" w:rsidP="008568C7">
      <w:pPr>
        <w:tabs>
          <w:tab w:val="center" w:pos="4252"/>
        </w:tabs>
        <w:jc w:val="center"/>
        <w:rPr>
          <w:rFonts w:ascii="Comic Sans MS" w:hAnsi="Comic Sans MS"/>
          <w:b/>
          <w:bCs/>
          <w:color w:val="0070C0"/>
          <w:sz w:val="24"/>
          <w:szCs w:val="24"/>
          <w:u w:val="single"/>
        </w:rPr>
      </w:pPr>
      <w:r w:rsidRPr="006A7E3D">
        <w:rPr>
          <w:rFonts w:ascii="Comic Sans MS" w:hAnsi="Comic Sans MS"/>
          <w:b/>
          <w:bCs/>
          <w:color w:val="0070C0"/>
          <w:sz w:val="24"/>
          <w:szCs w:val="24"/>
          <w:u w:val="single"/>
        </w:rPr>
        <w:t>TRABAJO PRÁCTICO INTEGRADOR DE CIENCIAS SOCIALES</w:t>
      </w:r>
    </w:p>
    <w:p w:rsidR="00402918" w:rsidRDefault="00402918" w:rsidP="006A7E3D">
      <w:pPr>
        <w:rPr>
          <w:noProof/>
          <w:lang w:val="es-AR" w:eastAsia="es-AR"/>
        </w:rPr>
      </w:pPr>
    </w:p>
    <w:p w:rsidR="00402918" w:rsidRPr="008568C7" w:rsidRDefault="005B1AD7" w:rsidP="008568C7">
      <w:pPr>
        <w:jc w:val="center"/>
      </w:pPr>
      <w:r w:rsidRPr="005B1AD7">
        <w:rPr>
          <w:noProof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s1026" type="#_x0000_t158" style="position:absolute;left:0;text-align:left;margin-left:78.1pt;margin-top:105pt;width:402.05pt;height:60.8pt;z-index:251660288" fillcolor="yellow" strokecolor="black [3213]" strokeweight="1pt">
            <v:shadow on="t" color="#009" offset="7pt,-7pt"/>
            <v:textpath style="font-family:&quot;Jokerman&quot;;v-text-spacing:52429f;v-text-kern:t" trim="t" fitpath="t" xscale="f" string="UNITE A ESTA AVENTURA"/>
          </v:shape>
        </w:pict>
      </w:r>
      <w:r w:rsidR="00D1500D">
        <w:rPr>
          <w:noProof/>
          <w:lang w:val="es-AR" w:eastAsia="es-AR"/>
        </w:rPr>
        <w:drawing>
          <wp:inline distT="0" distB="0" distL="0" distR="0">
            <wp:extent cx="3270901" cy="1995055"/>
            <wp:effectExtent l="19050" t="0" r="5699" b="0"/>
            <wp:docPr id="4" name="Imagen 4" descr="Búsqueda del tesoro - Valor Ver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úsqueda del tesoro - Valor Vered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9673" cy="2000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2918" w:rsidRPr="00AE3F73" w:rsidRDefault="008568C7" w:rsidP="008568C7">
      <w:pPr>
        <w:jc w:val="center"/>
        <w:rPr>
          <w:rFonts w:ascii="Chiller" w:hAnsi="Chiller"/>
          <w:b/>
          <w:color w:val="FF0000"/>
          <w:sz w:val="56"/>
          <w:szCs w:val="56"/>
        </w:rPr>
      </w:pPr>
      <w:r w:rsidRPr="00AE3F73">
        <w:rPr>
          <w:rFonts w:ascii="Chiller" w:hAnsi="Chiller"/>
          <w:b/>
          <w:color w:val="FF0000"/>
          <w:sz w:val="56"/>
          <w:szCs w:val="56"/>
        </w:rPr>
        <w:t>Resolvé las pistas y podrás llegar al tesoro</w:t>
      </w:r>
    </w:p>
    <w:p w:rsidR="00402918" w:rsidRDefault="008568C7" w:rsidP="008568C7">
      <w:r>
        <w:rPr>
          <w:noProof/>
          <w:lang w:val="es-AR" w:eastAsia="es-A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128270</wp:posOffset>
            </wp:positionV>
            <wp:extent cx="936625" cy="941705"/>
            <wp:effectExtent l="19050" t="0" r="0" b="0"/>
            <wp:wrapSquare wrapText="bothSides"/>
            <wp:docPr id="7" name="Imagen 9" descr="Abierto Antiguo Cofre Del Tesoro. Ilustración Del Vector. Ilustraciones  Vectoriales, Clip Art Vectorizado Libre De Derechos. Image 556866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ierto Antiguo Cofre Del Tesoro. Ilustración Del Vector. Ilustraciones  Vectoriales, Clip Art Vectorizado Libre De Derechos. Image 55686651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625" cy="941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568C7" w:rsidRDefault="008568C7" w:rsidP="008568C7"/>
    <w:p w:rsidR="008568C7" w:rsidRDefault="008568C7" w:rsidP="008568C7"/>
    <w:p w:rsidR="008568C7" w:rsidRDefault="005B1AD7" w:rsidP="008568C7">
      <w:r w:rsidRPr="005B1AD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9.85pt;margin-top:1.05pt;width:277.7pt;height:19.5pt;z-index:251665408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erlin Sans FB&quot;;font-size:18pt;v-text-kern:t" trim="t" fitpath="t" string="PISTA 1: RESUELVE EL ACERTIJO."/>
            <w10:wrap type="square"/>
          </v:shape>
        </w:pict>
      </w:r>
    </w:p>
    <w:p w:rsidR="008568C7" w:rsidRDefault="00E63138" w:rsidP="008568C7">
      <w:r>
        <w:t xml:space="preserve">                                            </w:t>
      </w:r>
    </w:p>
    <w:p w:rsidR="008568C7" w:rsidRDefault="00E63138" w:rsidP="008568C7">
      <w:r>
        <w:t xml:space="preserve">                             </w:t>
      </w:r>
    </w:p>
    <w:p w:rsidR="008568C7" w:rsidRDefault="008568C7" w:rsidP="008568C7"/>
    <w:p w:rsidR="00B234C2" w:rsidRDefault="00B234C2" w:rsidP="0026213D"/>
    <w:p w:rsidR="00C013B4" w:rsidRPr="00C013B4" w:rsidRDefault="00B90476" w:rsidP="006F0F91">
      <w:pPr>
        <w:pStyle w:val="Prrafodelista"/>
        <w:jc w:val="center"/>
        <w:rPr>
          <w:rFonts w:ascii="Comic Sans MS" w:hAnsi="Comic Sans MS"/>
          <w:b/>
          <w:sz w:val="28"/>
          <w:szCs w:val="28"/>
        </w:rPr>
      </w:pPr>
      <w:r>
        <w:rPr>
          <w:noProof/>
          <w:lang w:val="es-AR" w:eastAsia="es-AR"/>
        </w:rPr>
        <w:drawing>
          <wp:inline distT="0" distB="0" distL="0" distR="0">
            <wp:extent cx="3432316" cy="2255698"/>
            <wp:effectExtent l="38100" t="57150" r="110984" b="87452"/>
            <wp:docPr id="5" name="Imagen 5" descr="Pin en Montess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n en Montessor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4472" t="52206" r="51048" b="56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972" cy="2256129"/>
                    </a:xfrm>
                    <a:prstGeom prst="rect">
                      <a:avLst/>
                    </a:prstGeom>
                    <a:ln w="38100" cap="sq">
                      <a:solidFill>
                        <a:srgbClr val="FF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568C7" w:rsidRDefault="008568C7" w:rsidP="008568C7"/>
    <w:p w:rsidR="008568C7" w:rsidRDefault="008568C7" w:rsidP="008568C7"/>
    <w:p w:rsidR="008568C7" w:rsidRDefault="008568C7" w:rsidP="008568C7"/>
    <w:p w:rsidR="008568C7" w:rsidRPr="00CE070D" w:rsidRDefault="008568C7" w:rsidP="008568C7">
      <w:pPr>
        <w:rPr>
          <w:rFonts w:ascii="Comic Sans MS" w:hAnsi="Comic Sans MS"/>
          <w:b/>
          <w:color w:val="C00000"/>
          <w:sz w:val="32"/>
          <w:szCs w:val="32"/>
        </w:rPr>
      </w:pPr>
    </w:p>
    <w:p w:rsidR="008568C7" w:rsidRPr="00CE070D" w:rsidRDefault="002A62C5" w:rsidP="002A62C5">
      <w:pPr>
        <w:pBdr>
          <w:top w:val="single" w:sz="24" w:space="1" w:color="CC00CC"/>
          <w:left w:val="single" w:sz="24" w:space="4" w:color="CC00CC"/>
          <w:bottom w:val="single" w:sz="24" w:space="1" w:color="CC00CC"/>
          <w:right w:val="single" w:sz="24" w:space="4" w:color="CC00CC"/>
        </w:pBdr>
        <w:shd w:val="clear" w:color="auto" w:fill="99FF66"/>
        <w:jc w:val="center"/>
        <w:rPr>
          <w:rFonts w:ascii="Comic Sans MS" w:hAnsi="Comic Sans MS"/>
          <w:b/>
          <w:color w:val="C00000"/>
          <w:sz w:val="32"/>
          <w:szCs w:val="32"/>
        </w:rPr>
      </w:pPr>
      <w:r w:rsidRPr="00CE070D">
        <w:rPr>
          <w:rFonts w:ascii="Comic Sans MS" w:hAnsi="Comic Sans MS"/>
          <w:b/>
          <w:color w:val="C00000"/>
          <w:sz w:val="32"/>
          <w:szCs w:val="32"/>
        </w:rPr>
        <w:t>LO HICISTE MUY BIEN. PASAS A LA SEGUNDA PISTA.</w:t>
      </w:r>
    </w:p>
    <w:p w:rsidR="00C013B4" w:rsidRDefault="00C013B4" w:rsidP="008568C7"/>
    <w:p w:rsidR="008722D4" w:rsidRDefault="008722D4" w:rsidP="008568C7"/>
    <w:p w:rsidR="008568C7" w:rsidRDefault="006F0F91" w:rsidP="008568C7">
      <w:r>
        <w:rPr>
          <w:noProof/>
          <w:lang w:val="es-AR" w:eastAsia="es-A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5080</wp:posOffset>
            </wp:positionV>
            <wp:extent cx="940435" cy="936625"/>
            <wp:effectExtent l="19050" t="0" r="0" b="0"/>
            <wp:wrapSquare wrapText="bothSides"/>
            <wp:docPr id="2" name="Imagen 9" descr="Abierto Antiguo Cofre Del Tesoro. Ilustración Del Vector. Ilustraciones  Vectoriales, Clip Art Vectorizado Libre De Derechos. Image 556866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ierto Antiguo Cofre Del Tesoro. Ilustración Del Vector. Ilustraciones  Vectoriales, Clip Art Vectorizado Libre De Derechos. Image 55686651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0F91" w:rsidRDefault="006F0F91" w:rsidP="008568C7"/>
    <w:p w:rsidR="006F0F91" w:rsidRDefault="006F0F91" w:rsidP="008568C7"/>
    <w:p w:rsidR="008568C7" w:rsidRDefault="005B1AD7" w:rsidP="008568C7">
      <w:r>
        <w:rPr>
          <w:noProof/>
          <w:lang w:val="es-AR" w:eastAsia="es-AR"/>
        </w:rPr>
        <w:pict>
          <v:shape id="_x0000_s1029" type="#_x0000_t136" style="position:absolute;margin-left:4.65pt;margin-top:11pt;width:193.05pt;height:19.5pt;z-index:251670528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erlin Sans FB&quot;;font-size:18pt;v-text-kern:t" trim="t" fitpath="t" string="PISTA 2: LAS MATERIAS PRIMAS&#10;"/>
            <w10:wrap type="square"/>
          </v:shape>
        </w:pict>
      </w:r>
    </w:p>
    <w:p w:rsidR="008568C7" w:rsidRDefault="008568C7" w:rsidP="008568C7"/>
    <w:p w:rsidR="00402918" w:rsidRPr="00CE070D" w:rsidRDefault="00402918" w:rsidP="00D1500D">
      <w:pPr>
        <w:jc w:val="center"/>
        <w:rPr>
          <w:b/>
        </w:rPr>
      </w:pPr>
    </w:p>
    <w:p w:rsidR="00CE070D" w:rsidRPr="00CE070D" w:rsidRDefault="00CE070D" w:rsidP="00D1500D">
      <w:pPr>
        <w:jc w:val="center"/>
        <w:rPr>
          <w:b/>
        </w:rPr>
      </w:pPr>
    </w:p>
    <w:p w:rsidR="00EF57A1" w:rsidRDefault="00CE070D" w:rsidP="00CE070D">
      <w:pPr>
        <w:rPr>
          <w:rFonts w:ascii="Comic Sans MS" w:hAnsi="Comic Sans MS" w:cs="Tahoma"/>
          <w:color w:val="000000"/>
          <w:sz w:val="28"/>
          <w:szCs w:val="28"/>
        </w:rPr>
      </w:pPr>
      <w:r w:rsidRPr="00CE070D">
        <w:rPr>
          <w:rFonts w:ascii="Comic Sans MS" w:hAnsi="Comic Sans MS" w:cs="Tahoma"/>
          <w:b/>
          <w:color w:val="000000"/>
          <w:sz w:val="28"/>
          <w:szCs w:val="28"/>
          <w:shd w:val="clear" w:color="auto" w:fill="99FF66"/>
        </w:rPr>
        <w:lastRenderedPageBreak/>
        <w:t>Se entiende por materia prima a todos</w:t>
      </w:r>
      <w:r w:rsidRPr="00CE070D">
        <w:rPr>
          <w:rStyle w:val="Textoennegrita"/>
          <w:rFonts w:ascii="Comic Sans MS" w:hAnsi="Comic Sans MS" w:cs="Tahoma"/>
          <w:color w:val="000000"/>
          <w:sz w:val="28"/>
          <w:szCs w:val="28"/>
          <w:shd w:val="clear" w:color="auto" w:fill="99FF66"/>
        </w:rPr>
        <w:t> aquellos elementos extraídos</w:t>
      </w:r>
      <w:r>
        <w:rPr>
          <w:rStyle w:val="Textoennegrita"/>
          <w:rFonts w:ascii="Comic Sans MS" w:hAnsi="Comic Sans MS" w:cs="Tahoma"/>
          <w:color w:val="000000"/>
          <w:sz w:val="28"/>
          <w:szCs w:val="28"/>
          <w:shd w:val="clear" w:color="auto" w:fill="99FF66"/>
        </w:rPr>
        <w:t xml:space="preserve"> </w:t>
      </w:r>
      <w:r w:rsidRPr="00CE070D">
        <w:rPr>
          <w:rStyle w:val="Textoennegrita"/>
          <w:rFonts w:ascii="Comic Sans MS" w:hAnsi="Comic Sans MS" w:cs="Tahoma"/>
          <w:color w:val="000000"/>
          <w:sz w:val="28"/>
          <w:szCs w:val="28"/>
          <w:shd w:val="clear" w:color="auto" w:fill="99FF66"/>
        </w:rPr>
        <w:t>directamente de la </w:t>
      </w:r>
      <w:hyperlink r:id="rId10" w:history="1"/>
      <w:r w:rsidRPr="00CE070D">
        <w:rPr>
          <w:rStyle w:val="Textoennegrita"/>
          <w:rFonts w:ascii="Comic Sans MS" w:hAnsi="Comic Sans MS" w:cs="Tahoma"/>
          <w:color w:val="000000"/>
          <w:sz w:val="28"/>
          <w:szCs w:val="28"/>
          <w:shd w:val="clear" w:color="auto" w:fill="99FF66"/>
        </w:rPr>
        <w:t>naturaleza</w:t>
      </w:r>
      <w:r>
        <w:rPr>
          <w:rStyle w:val="Textoennegrita"/>
          <w:rFonts w:ascii="Comic Sans MS" w:hAnsi="Comic Sans MS" w:cs="Tahoma"/>
          <w:color w:val="000000"/>
          <w:sz w:val="28"/>
          <w:szCs w:val="28"/>
          <w:shd w:val="clear" w:color="auto" w:fill="99FF66"/>
        </w:rPr>
        <w:t xml:space="preserve">.         </w:t>
      </w:r>
      <w:r>
        <w:rPr>
          <w:rStyle w:val="Textoennegrita"/>
          <w:rFonts w:ascii="Comic Sans MS" w:hAnsi="Comic Sans MS" w:cs="Tahoma"/>
          <w:b w:val="0"/>
          <w:color w:val="000000"/>
          <w:sz w:val="28"/>
          <w:szCs w:val="28"/>
          <w:shd w:val="clear" w:color="auto" w:fill="99FF66"/>
        </w:rPr>
        <w:t xml:space="preserve">                                           </w:t>
      </w:r>
      <w:r>
        <w:rPr>
          <w:rFonts w:ascii="Comic Sans MS" w:hAnsi="Comic Sans MS" w:cs="Tahoma"/>
          <w:b/>
          <w:color w:val="000000"/>
          <w:sz w:val="28"/>
          <w:szCs w:val="28"/>
          <w:shd w:val="clear" w:color="auto" w:fill="99FF66"/>
        </w:rPr>
        <w:t xml:space="preserve">     </w:t>
      </w:r>
      <w:r w:rsidRPr="00CE070D">
        <w:rPr>
          <w:rFonts w:ascii="Comic Sans MS" w:hAnsi="Comic Sans MS" w:cs="Tahoma"/>
          <w:color w:val="000000"/>
          <w:sz w:val="28"/>
          <w:szCs w:val="28"/>
        </w:rPr>
        <w:br/>
      </w:r>
    </w:p>
    <w:p w:rsidR="00CE070D" w:rsidRPr="00646775" w:rsidRDefault="00EF57A1" w:rsidP="00646775">
      <w:pPr>
        <w:pStyle w:val="Prrafodelista"/>
        <w:numPr>
          <w:ilvl w:val="0"/>
          <w:numId w:val="1"/>
        </w:numPr>
        <w:rPr>
          <w:rFonts w:ascii="Comic Sans MS" w:hAnsi="Comic Sans MS" w:cs="Tahoma"/>
          <w:color w:val="000000"/>
          <w:sz w:val="28"/>
          <w:szCs w:val="28"/>
        </w:rPr>
      </w:pPr>
      <w:r w:rsidRPr="00646775">
        <w:rPr>
          <w:rFonts w:ascii="Comic Sans MS" w:hAnsi="Comic Sans MS" w:cs="Tahoma"/>
          <w:b/>
          <w:color w:val="000000"/>
          <w:sz w:val="28"/>
          <w:szCs w:val="28"/>
        </w:rPr>
        <w:t>Colocá R</w:t>
      </w:r>
      <w:r w:rsidR="00646775" w:rsidRPr="00646775">
        <w:rPr>
          <w:rFonts w:ascii="Comic Sans MS" w:hAnsi="Comic Sans MS" w:cs="Tahoma"/>
          <w:b/>
          <w:color w:val="000000"/>
          <w:sz w:val="28"/>
          <w:szCs w:val="28"/>
        </w:rPr>
        <w:t>A si es (recurso animal). RV si es (recurso vegetal) o RM ( recurso mineral) debajo de cada uno de los siguientes dibujos.</w:t>
      </w:r>
      <w:r w:rsidR="00CE070D" w:rsidRPr="00646775">
        <w:rPr>
          <w:rFonts w:ascii="Comic Sans MS" w:hAnsi="Comic Sans MS" w:cs="Tahoma"/>
          <w:color w:val="000000"/>
          <w:sz w:val="28"/>
          <w:szCs w:val="28"/>
        </w:rPr>
        <w:br/>
      </w:r>
      <w:r w:rsidRPr="00EF57A1">
        <w:rPr>
          <w:noProof/>
          <w:lang w:val="es-AR" w:eastAsia="es-AR"/>
        </w:rPr>
        <w:drawing>
          <wp:inline distT="0" distB="0" distL="0" distR="0">
            <wp:extent cx="6536495" cy="3293667"/>
            <wp:effectExtent l="19050" t="0" r="0" b="0"/>
            <wp:docPr id="10" name="Imagen 10" descr="Plan de clase_gloria_-_jorg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lan de clase_gloria_-_jorge[1]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l="8164" t="13572" r="17541" b="417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6495" cy="3293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1" w:rsidRDefault="00EF57A1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EF57A1" w:rsidRPr="006A7E3D" w:rsidRDefault="00EF57A1" w:rsidP="006A7E3D">
      <w:pPr>
        <w:pStyle w:val="Prrafodelista"/>
        <w:numPr>
          <w:ilvl w:val="0"/>
          <w:numId w:val="1"/>
        </w:numPr>
        <w:rPr>
          <w:rFonts w:ascii="Comic Sans MS" w:hAnsi="Comic Sans MS" w:cs="Tahoma"/>
          <w:b/>
          <w:color w:val="000000"/>
          <w:sz w:val="28"/>
          <w:szCs w:val="28"/>
        </w:rPr>
      </w:pPr>
      <w:r w:rsidRPr="006A7E3D">
        <w:rPr>
          <w:rFonts w:ascii="Comic Sans MS" w:hAnsi="Comic Sans MS" w:cs="Tahoma"/>
          <w:b/>
          <w:color w:val="000000"/>
          <w:sz w:val="28"/>
          <w:szCs w:val="28"/>
        </w:rPr>
        <w:t>Pintá con verde los alimentos y productos que consumimos tal y como vienen de la naturaleza, tachá los que son industrializados.</w:t>
      </w:r>
    </w:p>
    <w:p w:rsidR="00EF57A1" w:rsidRDefault="00EF57A1" w:rsidP="00EF57A1">
      <w:pPr>
        <w:jc w:val="center"/>
        <w:rPr>
          <w:rFonts w:ascii="Comic Sans MS" w:hAnsi="Comic Sans MS" w:cs="Tahoma"/>
          <w:color w:val="000000"/>
          <w:sz w:val="28"/>
          <w:szCs w:val="28"/>
        </w:rPr>
      </w:pPr>
      <w:r w:rsidRPr="00EF57A1">
        <w:rPr>
          <w:rFonts w:ascii="Comic Sans MS" w:hAnsi="Comic Sans MS" w:cs="Tahoma"/>
          <w:noProof/>
          <w:color w:val="000000"/>
          <w:sz w:val="28"/>
          <w:szCs w:val="28"/>
          <w:lang w:val="es-AR" w:eastAsia="es-AR"/>
        </w:rPr>
        <w:drawing>
          <wp:inline distT="0" distB="0" distL="0" distR="0">
            <wp:extent cx="6286748" cy="3182587"/>
            <wp:effectExtent l="19050" t="0" r="0" b="0"/>
            <wp:docPr id="13" name="Imagen 19" descr="Material didactico de apoyo 2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Material didactico de apoyo 2º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932" t="64253" r="5660" b="4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8006" cy="31882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7A1" w:rsidRDefault="00EF57A1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EF57A1" w:rsidRDefault="00EF57A1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EF57A1" w:rsidRPr="002A62C5" w:rsidRDefault="002A62C5" w:rsidP="002A62C5">
      <w:pPr>
        <w:pBdr>
          <w:top w:val="single" w:sz="24" w:space="1" w:color="CC00CC"/>
          <w:left w:val="single" w:sz="24" w:space="4" w:color="CC00CC"/>
          <w:bottom w:val="single" w:sz="24" w:space="1" w:color="CC00CC"/>
          <w:right w:val="single" w:sz="24" w:space="4" w:color="CC00CC"/>
        </w:pBdr>
        <w:shd w:val="clear" w:color="auto" w:fill="99FF66"/>
        <w:rPr>
          <w:rFonts w:ascii="Comic Sans MS" w:hAnsi="Comic Sans MS" w:cs="Tahoma"/>
          <w:b/>
          <w:color w:val="C00000"/>
          <w:sz w:val="36"/>
          <w:szCs w:val="36"/>
        </w:rPr>
      </w:pPr>
      <w:r w:rsidRPr="002A62C5">
        <w:rPr>
          <w:rFonts w:ascii="Comic Sans MS" w:hAnsi="Comic Sans MS" w:cs="Tahoma"/>
          <w:b/>
          <w:color w:val="C00000"/>
          <w:sz w:val="36"/>
          <w:szCs w:val="36"/>
        </w:rPr>
        <w:t>PERFECTO, LOGRASTE EL PASE A LA SIGUIENTE PISTA</w:t>
      </w:r>
    </w:p>
    <w:p w:rsidR="002A62C5" w:rsidRDefault="002A62C5" w:rsidP="00CE070D">
      <w:pPr>
        <w:rPr>
          <w:rFonts w:ascii="Comic Sans MS" w:hAnsi="Comic Sans MS" w:cs="Tahoma"/>
          <w:color w:val="000000"/>
          <w:sz w:val="28"/>
          <w:szCs w:val="28"/>
        </w:rPr>
      </w:pPr>
      <w:r>
        <w:rPr>
          <w:rFonts w:ascii="Comic Sans MS" w:hAnsi="Comic Sans MS" w:cs="Tahoma"/>
          <w:noProof/>
          <w:color w:val="000000"/>
          <w:sz w:val="28"/>
          <w:szCs w:val="28"/>
          <w:lang w:val="es-AR" w:eastAsia="es-AR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-85090</wp:posOffset>
            </wp:positionV>
            <wp:extent cx="940435" cy="936625"/>
            <wp:effectExtent l="19050" t="0" r="0" b="0"/>
            <wp:wrapSquare wrapText="bothSides"/>
            <wp:docPr id="20" name="Imagen 9" descr="Abierto Antiguo Cofre Del Tesoro. Ilustración Del Vector. Ilustraciones  Vectoriales, Clip Art Vectorizado Libre De Derechos. Image 556866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ierto Antiguo Cofre Del Tesoro. Ilustración Del Vector. Ilustraciones  Vectoriales, Clip Art Vectorizado Libre De Derechos. Image 55686651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A62C5" w:rsidRDefault="005B1AD7" w:rsidP="00CE070D">
      <w:pPr>
        <w:rPr>
          <w:rFonts w:ascii="Comic Sans MS" w:hAnsi="Comic Sans MS" w:cs="Tahoma"/>
          <w:color w:val="000000"/>
          <w:sz w:val="28"/>
          <w:szCs w:val="28"/>
        </w:rPr>
      </w:pPr>
      <w:r>
        <w:rPr>
          <w:rFonts w:ascii="Comic Sans MS" w:hAnsi="Comic Sans MS" w:cs="Tahoma"/>
          <w:noProof/>
          <w:color w:val="000000"/>
          <w:sz w:val="28"/>
          <w:szCs w:val="28"/>
          <w:lang w:val="es-AR" w:eastAsia="es-AR"/>
        </w:rPr>
        <w:pict>
          <v:shape id="_x0000_s1034" type="#_x0000_t136" style="position:absolute;margin-left:-6.75pt;margin-top:6.25pt;width:366.2pt;height:19.5pt;z-index:251673600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erlin Sans FB&quot;;font-size:18pt;v-text-kern:t" trim="t" fitpath="t" string="PISTA 3: PRODUCTOS ARTESANALES E INDUSTRIALES&#10;"/>
            <w10:wrap type="square"/>
          </v:shape>
        </w:pict>
      </w:r>
    </w:p>
    <w:p w:rsidR="002A62C5" w:rsidRDefault="002A62C5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847F2E" w:rsidRDefault="00847F2E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847F2E" w:rsidRPr="00847F2E" w:rsidRDefault="00847F2E" w:rsidP="00847F2E">
      <w:pPr>
        <w:pStyle w:val="Prrafodelista"/>
        <w:numPr>
          <w:ilvl w:val="0"/>
          <w:numId w:val="1"/>
        </w:numPr>
        <w:rPr>
          <w:rFonts w:ascii="Comic Sans MS" w:hAnsi="Comic Sans MS" w:cs="Tahoma"/>
          <w:b/>
          <w:color w:val="000000"/>
          <w:sz w:val="28"/>
          <w:szCs w:val="28"/>
        </w:rPr>
      </w:pPr>
      <w:r w:rsidRPr="00847F2E">
        <w:rPr>
          <w:rFonts w:ascii="Comic Sans MS" w:hAnsi="Comic Sans MS" w:cs="Tahoma"/>
          <w:b/>
          <w:color w:val="000000"/>
          <w:sz w:val="28"/>
          <w:szCs w:val="28"/>
        </w:rPr>
        <w:t>Marcá con una</w:t>
      </w:r>
      <w:r w:rsidRPr="00847F2E">
        <w:rPr>
          <w:rFonts w:ascii="Comic Sans MS" w:hAnsi="Comic Sans MS" w:cs="Tahoma"/>
          <w:b/>
          <w:color w:val="000000"/>
          <w:sz w:val="36"/>
          <w:szCs w:val="36"/>
        </w:rPr>
        <w:t xml:space="preserve"> </w:t>
      </w:r>
      <w:r w:rsidRPr="00847F2E">
        <w:rPr>
          <w:rFonts w:ascii="Comic Sans MS" w:hAnsi="Comic Sans MS" w:cs="Tahoma"/>
          <w:b/>
          <w:color w:val="FF0000"/>
          <w:sz w:val="36"/>
          <w:szCs w:val="36"/>
        </w:rPr>
        <w:t>X</w:t>
      </w:r>
      <w:r w:rsidRPr="00847F2E">
        <w:rPr>
          <w:rFonts w:ascii="Comic Sans MS" w:hAnsi="Comic Sans MS" w:cs="Tahoma"/>
          <w:b/>
          <w:color w:val="FF0000"/>
          <w:sz w:val="28"/>
          <w:szCs w:val="28"/>
        </w:rPr>
        <w:t xml:space="preserve"> </w:t>
      </w:r>
      <w:r w:rsidRPr="00847F2E">
        <w:rPr>
          <w:rFonts w:ascii="Comic Sans MS" w:hAnsi="Comic Sans MS" w:cs="Tahoma"/>
          <w:b/>
          <w:color w:val="000000"/>
          <w:sz w:val="28"/>
          <w:szCs w:val="28"/>
        </w:rPr>
        <w:t>si los productos son artesanales o industriales y explicá el porque de tu respuesta.</w:t>
      </w:r>
    </w:p>
    <w:p w:rsidR="002A62C5" w:rsidRDefault="002A62C5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2638"/>
        <w:gridCol w:w="2639"/>
        <w:gridCol w:w="2639"/>
        <w:gridCol w:w="2639"/>
      </w:tblGrid>
      <w:tr w:rsidR="002A62C5" w:rsidTr="006F0F91">
        <w:trPr>
          <w:trHeight w:val="752"/>
        </w:trPr>
        <w:tc>
          <w:tcPr>
            <w:tcW w:w="2638" w:type="dxa"/>
          </w:tcPr>
          <w:p w:rsidR="002A62C5" w:rsidRPr="005A545A" w:rsidRDefault="002A62C5" w:rsidP="004B2307">
            <w:pPr>
              <w:rPr>
                <w:b/>
                <w:sz w:val="28"/>
                <w:szCs w:val="28"/>
              </w:rPr>
            </w:pPr>
            <w:r w:rsidRPr="005A545A">
              <w:rPr>
                <w:b/>
                <w:sz w:val="28"/>
                <w:szCs w:val="28"/>
              </w:rPr>
              <w:t>IMAGEN</w:t>
            </w:r>
          </w:p>
        </w:tc>
        <w:tc>
          <w:tcPr>
            <w:tcW w:w="2639" w:type="dxa"/>
          </w:tcPr>
          <w:p w:rsidR="002A62C5" w:rsidRPr="005A545A" w:rsidRDefault="002A62C5" w:rsidP="004B2307">
            <w:pPr>
              <w:rPr>
                <w:b/>
                <w:sz w:val="28"/>
                <w:szCs w:val="28"/>
              </w:rPr>
            </w:pPr>
            <w:r w:rsidRPr="005A545A">
              <w:rPr>
                <w:b/>
                <w:sz w:val="28"/>
                <w:szCs w:val="28"/>
              </w:rPr>
              <w:t>PROCESO ARTESANAL</w:t>
            </w:r>
          </w:p>
        </w:tc>
        <w:tc>
          <w:tcPr>
            <w:tcW w:w="2639" w:type="dxa"/>
          </w:tcPr>
          <w:p w:rsidR="002A62C5" w:rsidRPr="005A545A" w:rsidRDefault="002A62C5" w:rsidP="004B2307">
            <w:pPr>
              <w:rPr>
                <w:b/>
                <w:sz w:val="28"/>
                <w:szCs w:val="28"/>
              </w:rPr>
            </w:pPr>
            <w:r w:rsidRPr="005A545A">
              <w:rPr>
                <w:b/>
                <w:sz w:val="28"/>
                <w:szCs w:val="28"/>
              </w:rPr>
              <w:t>PROCESO INDUSTRIAL</w:t>
            </w:r>
          </w:p>
        </w:tc>
        <w:tc>
          <w:tcPr>
            <w:tcW w:w="2639" w:type="dxa"/>
          </w:tcPr>
          <w:p w:rsidR="002A62C5" w:rsidRPr="005A545A" w:rsidRDefault="002A62C5" w:rsidP="004B2307">
            <w:pPr>
              <w:rPr>
                <w:b/>
                <w:sz w:val="28"/>
                <w:szCs w:val="28"/>
              </w:rPr>
            </w:pPr>
            <w:r w:rsidRPr="005A545A">
              <w:rPr>
                <w:b/>
                <w:sz w:val="28"/>
                <w:szCs w:val="28"/>
              </w:rPr>
              <w:t>ARGUMENTA TU RESPUESTA</w:t>
            </w:r>
          </w:p>
        </w:tc>
      </w:tr>
      <w:tr w:rsidR="002A62C5" w:rsidTr="006F0F91">
        <w:trPr>
          <w:trHeight w:val="1527"/>
        </w:trPr>
        <w:tc>
          <w:tcPr>
            <w:tcW w:w="2638" w:type="dxa"/>
          </w:tcPr>
          <w:p w:rsidR="002A62C5" w:rsidRDefault="00847F2E" w:rsidP="004B2307">
            <w:r w:rsidRPr="00847F2E">
              <w:rPr>
                <w:noProof/>
                <w:lang w:val="es-AR" w:eastAsia="es-AR"/>
              </w:rPr>
              <w:drawing>
                <wp:inline distT="0" distB="0" distL="0" distR="0">
                  <wp:extent cx="1447775" cy="783407"/>
                  <wp:effectExtent l="19050" t="0" r="25" b="0"/>
                  <wp:docPr id="21" name="Imagen 37" descr="Feria de Artesanos, con múltiples ofertas en plaza Cabral - La Red  Corrientes 107.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Feria de Artesanos, con múltiples ofertas en plaza Cabral - La Red  Corrientes 107.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8508" cy="783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</w:tr>
      <w:tr w:rsidR="002A62C5" w:rsidTr="006F0F91">
        <w:trPr>
          <w:trHeight w:val="1815"/>
        </w:trPr>
        <w:tc>
          <w:tcPr>
            <w:tcW w:w="2638" w:type="dxa"/>
          </w:tcPr>
          <w:p w:rsidR="002A62C5" w:rsidRDefault="002A62C5" w:rsidP="004B2307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47775" cy="926276"/>
                  <wp:effectExtent l="19050" t="0" r="25" b="0"/>
                  <wp:docPr id="43" name="Imagen 43" descr="El producto industrial | Items Design SolE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El producto industrial | Items Design SolE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525" cy="932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</w:tr>
      <w:tr w:rsidR="002A62C5" w:rsidTr="006F0F91">
        <w:trPr>
          <w:trHeight w:val="1903"/>
        </w:trPr>
        <w:tc>
          <w:tcPr>
            <w:tcW w:w="2638" w:type="dxa"/>
          </w:tcPr>
          <w:p w:rsidR="002A62C5" w:rsidRDefault="002A62C5" w:rsidP="004B2307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358487" cy="969666"/>
                  <wp:effectExtent l="19050" t="0" r="0" b="0"/>
                  <wp:docPr id="49" name="Imagen 49" descr="Diseños Industriales – Emporio leg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Diseños Industriales – Emporio leg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678" cy="969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</w:tr>
      <w:tr w:rsidR="002A62C5" w:rsidTr="006F0F91">
        <w:trPr>
          <w:trHeight w:val="1990"/>
        </w:trPr>
        <w:tc>
          <w:tcPr>
            <w:tcW w:w="2638" w:type="dxa"/>
          </w:tcPr>
          <w:p w:rsidR="002A62C5" w:rsidRDefault="002A62C5" w:rsidP="004B2307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037854" cy="1030060"/>
                  <wp:effectExtent l="19050" t="0" r="0" b="0"/>
                  <wp:docPr id="52" name="Imagen 52" descr="Mayorista de jugos en polvo y jugos listos. BC, Arc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Mayorista de jugos en polvo y jugos listos. BC, Arc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65" cy="10304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</w:tr>
      <w:tr w:rsidR="002A62C5" w:rsidTr="006F0F91">
        <w:trPr>
          <w:trHeight w:val="1616"/>
        </w:trPr>
        <w:tc>
          <w:tcPr>
            <w:tcW w:w="2638" w:type="dxa"/>
          </w:tcPr>
          <w:p w:rsidR="002A62C5" w:rsidRDefault="002A62C5" w:rsidP="004B2307">
            <w:r>
              <w:rPr>
                <w:noProof/>
                <w:lang w:val="es-AR" w:eastAsia="es-AR"/>
              </w:rPr>
              <w:drawing>
                <wp:inline distT="0" distB="0" distL="0" distR="0">
                  <wp:extent cx="1441615" cy="819397"/>
                  <wp:effectExtent l="19050" t="0" r="6185" b="0"/>
                  <wp:docPr id="34" name="Imagen 34" descr="Chordeleg impulsa sus tradiciones artesanales | Intercultural | Noticias |  El Univers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hordeleg impulsa sus tradiciones artesanales | Intercultural | Noticias |  El Univers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78" cy="8226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  <w:tc>
          <w:tcPr>
            <w:tcW w:w="2639" w:type="dxa"/>
          </w:tcPr>
          <w:p w:rsidR="002A62C5" w:rsidRDefault="002A62C5" w:rsidP="004B2307"/>
        </w:tc>
      </w:tr>
    </w:tbl>
    <w:p w:rsidR="002A62C5" w:rsidRDefault="002A62C5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2A62C5" w:rsidRDefault="002A62C5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4D455E" w:rsidRDefault="004D455E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4D455E" w:rsidRDefault="004D455E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4D455E" w:rsidRPr="002A62C5" w:rsidRDefault="004D455E" w:rsidP="004D455E">
      <w:pPr>
        <w:pBdr>
          <w:top w:val="single" w:sz="24" w:space="1" w:color="CC00CC"/>
          <w:left w:val="single" w:sz="24" w:space="4" w:color="CC00CC"/>
          <w:bottom w:val="single" w:sz="24" w:space="1" w:color="CC00CC"/>
          <w:right w:val="single" w:sz="24" w:space="4" w:color="CC00CC"/>
        </w:pBdr>
        <w:shd w:val="clear" w:color="auto" w:fill="99FF66"/>
        <w:jc w:val="center"/>
        <w:rPr>
          <w:rFonts w:ascii="Comic Sans MS" w:hAnsi="Comic Sans MS" w:cs="Tahoma"/>
          <w:b/>
          <w:color w:val="C00000"/>
          <w:sz w:val="36"/>
          <w:szCs w:val="36"/>
        </w:rPr>
      </w:pPr>
      <w:r>
        <w:rPr>
          <w:rFonts w:ascii="Comic Sans MS" w:hAnsi="Comic Sans MS" w:cs="Tahoma"/>
          <w:b/>
          <w:color w:val="C00000"/>
          <w:sz w:val="36"/>
          <w:szCs w:val="36"/>
        </w:rPr>
        <w:t>YA FALTA POCO</w:t>
      </w:r>
      <w:r w:rsidRPr="002A62C5">
        <w:rPr>
          <w:rFonts w:ascii="Comic Sans MS" w:hAnsi="Comic Sans MS" w:cs="Tahoma"/>
          <w:b/>
          <w:color w:val="C00000"/>
          <w:sz w:val="36"/>
          <w:szCs w:val="36"/>
        </w:rPr>
        <w:t xml:space="preserve">, </w:t>
      </w:r>
      <w:r>
        <w:rPr>
          <w:rFonts w:ascii="Comic Sans MS" w:hAnsi="Comic Sans MS" w:cs="Tahoma"/>
          <w:b/>
          <w:color w:val="C00000"/>
          <w:sz w:val="36"/>
          <w:szCs w:val="36"/>
        </w:rPr>
        <w:t>ÚLTIMA PISTA</w:t>
      </w:r>
    </w:p>
    <w:p w:rsidR="004D455E" w:rsidRDefault="004D455E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4D455E" w:rsidRDefault="004D455E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070325" w:rsidRDefault="006F0F91" w:rsidP="00CE070D">
      <w:pPr>
        <w:rPr>
          <w:rFonts w:ascii="Comic Sans MS" w:hAnsi="Comic Sans MS" w:cs="Tahoma"/>
          <w:color w:val="000000"/>
          <w:sz w:val="28"/>
          <w:szCs w:val="28"/>
        </w:rPr>
      </w:pPr>
      <w:r>
        <w:rPr>
          <w:rFonts w:ascii="Comic Sans MS" w:hAnsi="Comic Sans MS" w:cs="Tahoma"/>
          <w:noProof/>
          <w:color w:val="000000"/>
          <w:sz w:val="28"/>
          <w:szCs w:val="28"/>
          <w:lang w:val="es-AR" w:eastAsia="es-A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-111125</wp:posOffset>
            </wp:positionH>
            <wp:positionV relativeFrom="paragraph">
              <wp:posOffset>-299720</wp:posOffset>
            </wp:positionV>
            <wp:extent cx="940435" cy="936625"/>
            <wp:effectExtent l="19050" t="0" r="0" b="0"/>
            <wp:wrapSquare wrapText="bothSides"/>
            <wp:docPr id="50" name="Imagen 9" descr="Abierto Antiguo Cofre Del Tesoro. Ilustración Del Vector. Ilustraciones  Vectoriales, Clip Art Vectorizado Libre De Derechos. Image 556866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ierto Antiguo Cofre Del Tesoro. Ilustración Del Vector. Ilustraciones  Vectoriales, Clip Art Vectorizado Libre De Derechos. Image 55686651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936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1AD7">
        <w:rPr>
          <w:rFonts w:ascii="Comic Sans MS" w:hAnsi="Comic Sans MS" w:cs="Tahoma"/>
          <w:noProof/>
          <w:color w:val="000000"/>
          <w:sz w:val="28"/>
          <w:szCs w:val="28"/>
          <w:lang w:val="es-AR" w:eastAsia="es-AR"/>
        </w:rPr>
        <w:pict>
          <v:shape id="_x0000_s1036" type="#_x0000_t136" style="position:absolute;margin-left:3.65pt;margin-top:14.05pt;width:366.2pt;height:19.5pt;z-index:251682816;mso-position-horizontal-relative:text;mso-position-vertical-relative:text" fillcolor="#9400ed" strokecolor="black [3213]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Berlin Sans FB&quot;;font-size:18pt;v-text-kern:t" trim="t" fitpath="t" string="PISTA 4: CÍRCUITO PRODUCTIVO&#10;"/>
            <w10:wrap type="square"/>
          </v:shape>
        </w:pict>
      </w:r>
    </w:p>
    <w:p w:rsidR="001A7407" w:rsidRDefault="001A7407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1A7407" w:rsidRDefault="001A7407" w:rsidP="00CE070D">
      <w:pPr>
        <w:rPr>
          <w:rFonts w:ascii="Comic Sans MS" w:hAnsi="Comic Sans MS" w:cs="Tahoma"/>
          <w:color w:val="000000"/>
          <w:sz w:val="28"/>
          <w:szCs w:val="28"/>
        </w:rPr>
      </w:pPr>
    </w:p>
    <w:p w:rsidR="00EF57A1" w:rsidRDefault="00070325" w:rsidP="006A7E3D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8"/>
          <w:szCs w:val="28"/>
        </w:rPr>
      </w:pPr>
      <w:r w:rsidRPr="00070325">
        <w:rPr>
          <w:rFonts w:ascii="Comic Sans MS" w:hAnsi="Comic Sans MS"/>
          <w:b/>
          <w:sz w:val="28"/>
          <w:szCs w:val="28"/>
        </w:rPr>
        <w:t>Recorta y ordená la secu</w:t>
      </w:r>
      <w:r w:rsidR="001A7407">
        <w:rPr>
          <w:rFonts w:ascii="Comic Sans MS" w:hAnsi="Comic Sans MS"/>
          <w:b/>
          <w:sz w:val="28"/>
          <w:szCs w:val="28"/>
        </w:rPr>
        <w:t>encia del proceso de producción</w:t>
      </w:r>
      <w:r w:rsidRPr="00070325">
        <w:rPr>
          <w:rFonts w:ascii="Comic Sans MS" w:hAnsi="Comic Sans MS"/>
          <w:b/>
          <w:sz w:val="28"/>
          <w:szCs w:val="28"/>
        </w:rPr>
        <w:t xml:space="preserve"> </w:t>
      </w:r>
      <w:r w:rsidR="001A7407">
        <w:rPr>
          <w:rFonts w:ascii="Comic Sans MS" w:hAnsi="Comic Sans MS"/>
          <w:b/>
          <w:sz w:val="28"/>
          <w:szCs w:val="28"/>
        </w:rPr>
        <w:t xml:space="preserve">industrial </w:t>
      </w:r>
      <w:r w:rsidRPr="00070325">
        <w:rPr>
          <w:rFonts w:ascii="Comic Sans MS" w:hAnsi="Comic Sans MS"/>
          <w:b/>
          <w:sz w:val="28"/>
          <w:szCs w:val="28"/>
        </w:rPr>
        <w:t>de la leche.</w:t>
      </w:r>
    </w:p>
    <w:p w:rsidR="00070325" w:rsidRPr="00070325" w:rsidRDefault="00070325" w:rsidP="00070325">
      <w:pPr>
        <w:pStyle w:val="Prrafodelista"/>
        <w:rPr>
          <w:rFonts w:ascii="Comic Sans MS" w:hAnsi="Comic Sans MS"/>
          <w:b/>
          <w:sz w:val="28"/>
          <w:szCs w:val="28"/>
        </w:rPr>
      </w:pPr>
    </w:p>
    <w:tbl>
      <w:tblPr>
        <w:tblStyle w:val="Tablaconcuadrcula"/>
        <w:tblW w:w="0" w:type="auto"/>
        <w:tblLook w:val="04A0"/>
      </w:tblPr>
      <w:tblGrid>
        <w:gridCol w:w="3535"/>
        <w:gridCol w:w="3536"/>
        <w:gridCol w:w="3536"/>
      </w:tblGrid>
      <w:tr w:rsidR="00070325" w:rsidTr="00070325">
        <w:tc>
          <w:tcPr>
            <w:tcW w:w="3535" w:type="dxa"/>
            <w:tcBorders>
              <w:top w:val="single" w:sz="24" w:space="0" w:color="CC00CC"/>
              <w:left w:val="single" w:sz="24" w:space="0" w:color="CC00CC"/>
              <w:bottom w:val="single" w:sz="24" w:space="0" w:color="CC00CC"/>
              <w:right w:val="single" w:sz="24" w:space="0" w:color="CC00CC"/>
            </w:tcBorders>
          </w:tcPr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</w:p>
          <w:p w:rsidR="00070325" w:rsidRP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  <w:r w:rsidRPr="00070325">
              <w:rPr>
                <w:rFonts w:ascii="Segoe UI Black" w:hAnsi="Segoe UI Black"/>
                <w:sz w:val="40"/>
                <w:szCs w:val="40"/>
              </w:rPr>
              <w:t>1</w:t>
            </w:r>
          </w:p>
          <w:p w:rsidR="00070325" w:rsidRDefault="00070325" w:rsidP="00070325"/>
        </w:tc>
        <w:tc>
          <w:tcPr>
            <w:tcW w:w="3536" w:type="dxa"/>
            <w:tcBorders>
              <w:top w:val="single" w:sz="24" w:space="0" w:color="CC00CC"/>
              <w:left w:val="single" w:sz="24" w:space="0" w:color="CC00CC"/>
              <w:bottom w:val="single" w:sz="24" w:space="0" w:color="CC00CC"/>
              <w:right w:val="single" w:sz="24" w:space="0" w:color="CC00CC"/>
            </w:tcBorders>
          </w:tcPr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</w:p>
          <w:p w:rsidR="00070325" w:rsidRP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  <w:r>
              <w:rPr>
                <w:rFonts w:ascii="Segoe UI Black" w:hAnsi="Segoe UI Black"/>
                <w:sz w:val="40"/>
                <w:szCs w:val="40"/>
              </w:rPr>
              <w:t>2</w:t>
            </w:r>
          </w:p>
          <w:p w:rsidR="00070325" w:rsidRDefault="00070325" w:rsidP="00070325"/>
        </w:tc>
        <w:tc>
          <w:tcPr>
            <w:tcW w:w="3536" w:type="dxa"/>
            <w:tcBorders>
              <w:top w:val="single" w:sz="24" w:space="0" w:color="CC00CC"/>
              <w:left w:val="single" w:sz="24" w:space="0" w:color="CC00CC"/>
              <w:bottom w:val="single" w:sz="24" w:space="0" w:color="CC00CC"/>
              <w:right w:val="single" w:sz="24" w:space="0" w:color="CC00CC"/>
            </w:tcBorders>
          </w:tcPr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</w:p>
          <w:p w:rsidR="00070325" w:rsidRP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  <w:r>
              <w:rPr>
                <w:rFonts w:ascii="Segoe UI Black" w:hAnsi="Segoe UI Black"/>
                <w:sz w:val="40"/>
                <w:szCs w:val="40"/>
              </w:rPr>
              <w:t>3</w:t>
            </w:r>
          </w:p>
          <w:p w:rsidR="00070325" w:rsidRDefault="00070325" w:rsidP="00070325"/>
        </w:tc>
      </w:tr>
      <w:tr w:rsidR="00070325" w:rsidTr="00070325">
        <w:tc>
          <w:tcPr>
            <w:tcW w:w="3535" w:type="dxa"/>
            <w:tcBorders>
              <w:top w:val="single" w:sz="24" w:space="0" w:color="CC00CC"/>
              <w:left w:val="single" w:sz="24" w:space="0" w:color="CC00CC"/>
              <w:bottom w:val="single" w:sz="24" w:space="0" w:color="CC00CC"/>
            </w:tcBorders>
          </w:tcPr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/>
          <w:p w:rsid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</w:p>
          <w:p w:rsidR="00070325" w:rsidRP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  <w:r>
              <w:rPr>
                <w:rFonts w:ascii="Segoe UI Black" w:hAnsi="Segoe UI Black"/>
                <w:sz w:val="40"/>
                <w:szCs w:val="40"/>
              </w:rPr>
              <w:t>4</w:t>
            </w:r>
          </w:p>
          <w:p w:rsidR="00070325" w:rsidRDefault="00070325" w:rsidP="00070325"/>
        </w:tc>
        <w:tc>
          <w:tcPr>
            <w:tcW w:w="3536" w:type="dxa"/>
            <w:tcBorders>
              <w:top w:val="single" w:sz="24" w:space="0" w:color="CC00CC"/>
              <w:bottom w:val="single" w:sz="24" w:space="0" w:color="CC00CC"/>
              <w:right w:val="single" w:sz="24" w:space="0" w:color="CC00CC"/>
            </w:tcBorders>
          </w:tcPr>
          <w:p w:rsidR="00070325" w:rsidRDefault="00070325" w:rsidP="00070325"/>
          <w:p w:rsidR="00070325" w:rsidRPr="00070325" w:rsidRDefault="00070325" w:rsidP="00070325"/>
          <w:p w:rsidR="00070325" w:rsidRPr="00070325" w:rsidRDefault="00070325" w:rsidP="00070325"/>
          <w:p w:rsidR="00070325" w:rsidRPr="00070325" w:rsidRDefault="00070325" w:rsidP="00070325"/>
          <w:p w:rsidR="00070325" w:rsidRPr="00070325" w:rsidRDefault="00070325" w:rsidP="00070325"/>
          <w:p w:rsidR="00070325" w:rsidRPr="00070325" w:rsidRDefault="00070325" w:rsidP="00070325"/>
          <w:p w:rsidR="00070325" w:rsidRPr="00070325" w:rsidRDefault="00070325" w:rsidP="00070325"/>
          <w:p w:rsidR="00070325" w:rsidRDefault="00070325" w:rsidP="00070325"/>
          <w:p w:rsidR="00070325" w:rsidRDefault="00070325" w:rsidP="00070325">
            <w:pPr>
              <w:rPr>
                <w:rFonts w:ascii="Segoe UI Black" w:hAnsi="Segoe UI Black"/>
                <w:sz w:val="40"/>
                <w:szCs w:val="40"/>
              </w:rPr>
            </w:pPr>
          </w:p>
          <w:p w:rsidR="00070325" w:rsidRPr="00070325" w:rsidRDefault="00070325" w:rsidP="00070325">
            <w:r>
              <w:rPr>
                <w:rFonts w:ascii="Segoe UI Black" w:hAnsi="Segoe UI Black"/>
                <w:sz w:val="40"/>
                <w:szCs w:val="40"/>
              </w:rPr>
              <w:t>5</w:t>
            </w:r>
          </w:p>
        </w:tc>
        <w:tc>
          <w:tcPr>
            <w:tcW w:w="3536" w:type="dxa"/>
            <w:tcBorders>
              <w:top w:val="single" w:sz="24" w:space="0" w:color="CC00CC"/>
              <w:left w:val="single" w:sz="24" w:space="0" w:color="CC00CC"/>
              <w:bottom w:val="single" w:sz="24" w:space="0" w:color="CC00CC"/>
              <w:right w:val="single" w:sz="24" w:space="0" w:color="CC00CC"/>
            </w:tcBorders>
            <w:shd w:val="clear" w:color="auto" w:fill="99FF66"/>
          </w:tcPr>
          <w:p w:rsidR="00070325" w:rsidRDefault="00070325" w:rsidP="00070325"/>
        </w:tc>
      </w:tr>
    </w:tbl>
    <w:p w:rsidR="001A7407" w:rsidRDefault="001A7407" w:rsidP="00070325"/>
    <w:p w:rsidR="001A7407" w:rsidRDefault="001A7407" w:rsidP="00070325"/>
    <w:p w:rsidR="00070325" w:rsidRDefault="00070325" w:rsidP="00070325"/>
    <w:p w:rsidR="00070325" w:rsidRPr="00070325" w:rsidRDefault="00070325" w:rsidP="00070325"/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1A7407" w:rsidP="00D1500D">
      <w:pPr>
        <w:jc w:val="center"/>
      </w:pPr>
      <w:r>
        <w:rPr>
          <w:noProof/>
          <w:lang w:val="es-AR" w:eastAsia="es-A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4681855</wp:posOffset>
            </wp:positionH>
            <wp:positionV relativeFrom="paragraph">
              <wp:posOffset>-232410</wp:posOffset>
            </wp:positionV>
            <wp:extent cx="1527810" cy="1744345"/>
            <wp:effectExtent l="19050" t="0" r="0" b="0"/>
            <wp:wrapSquare wrapText="bothSides"/>
            <wp:docPr id="29" name="Imagen 16" descr="Proceso productivo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roceso productivo leche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5976" t="51609" r="70044" b="14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10" cy="1744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2332355</wp:posOffset>
            </wp:positionH>
            <wp:positionV relativeFrom="paragraph">
              <wp:posOffset>-133350</wp:posOffset>
            </wp:positionV>
            <wp:extent cx="2006600" cy="1912620"/>
            <wp:effectExtent l="19050" t="0" r="0" b="0"/>
            <wp:wrapSquare wrapText="bothSides"/>
            <wp:docPr id="33" name="Imagen 13" descr="Procesos Productivos: Alanis E. y Danae F. proceso de la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cesos Productivos: Alanis E. y Danae F. proceso de la lech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554" t="76293" r="71980" b="2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912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-147955</wp:posOffset>
            </wp:positionV>
            <wp:extent cx="1950085" cy="1603375"/>
            <wp:effectExtent l="19050" t="0" r="0" b="0"/>
            <wp:wrapSquare wrapText="bothSides"/>
            <wp:docPr id="38" name="Imagen 22" descr="Equipos de Ordeño y su Mantenimien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quipos de Ordeño y su Mantenimiento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085" cy="160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070325" w:rsidP="00D1500D">
      <w:pPr>
        <w:jc w:val="center"/>
      </w:pPr>
      <w:r>
        <w:rPr>
          <w:noProof/>
          <w:lang w:val="es-AR" w:eastAsia="es-A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4822825</wp:posOffset>
            </wp:positionH>
            <wp:positionV relativeFrom="paragraph">
              <wp:posOffset>111125</wp:posOffset>
            </wp:positionV>
            <wp:extent cx="2006600" cy="1712595"/>
            <wp:effectExtent l="19050" t="0" r="0" b="0"/>
            <wp:wrapSquare wrapText="bothSides"/>
            <wp:docPr id="41" name="Imagen 13" descr="Procesos Productivos: Alanis E. y Danae F. proceso de la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cesos Productivos: Alanis E. y Danae F. proceso de la lech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71015" t="71459" b="58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1712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2136140</wp:posOffset>
            </wp:positionH>
            <wp:positionV relativeFrom="paragraph">
              <wp:posOffset>92710</wp:posOffset>
            </wp:positionV>
            <wp:extent cx="2091055" cy="1819275"/>
            <wp:effectExtent l="19050" t="0" r="4445" b="0"/>
            <wp:wrapSquare wrapText="bothSides"/>
            <wp:docPr id="44" name="Imagen 25" descr="Procesos Productivos: Alanis E. y Danae F. proceso de la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Procesos Productivos: Alanis E. y Danae F. proceso de la lech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36894" t="73913" r="35503" b="4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105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s-AR" w:eastAsia="es-AR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9525</wp:posOffset>
            </wp:positionV>
            <wp:extent cx="2132965" cy="2028825"/>
            <wp:effectExtent l="19050" t="0" r="635" b="0"/>
            <wp:wrapSquare wrapText="bothSides"/>
            <wp:docPr id="27" name="Imagen 13" descr="Procesos Productivos: Alanis E. y Danae F. proceso de la lec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rocesos Productivos: Alanis E. y Danae F. proceso de la leche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66061" t="35368" r="3826" b="4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2965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45B4" w:rsidRDefault="00D745B4" w:rsidP="00D1500D">
      <w:pPr>
        <w:jc w:val="center"/>
      </w:pPr>
    </w:p>
    <w:p w:rsidR="00D745B4" w:rsidRDefault="00D745B4" w:rsidP="00D1500D">
      <w:pPr>
        <w:jc w:val="center"/>
      </w:pPr>
    </w:p>
    <w:p w:rsidR="00D745B4" w:rsidRDefault="00D745B4" w:rsidP="0093527F"/>
    <w:p w:rsidR="00D745B4" w:rsidRDefault="00D745B4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6F0F91" w:rsidRDefault="006F0F91" w:rsidP="00D1500D">
      <w:pPr>
        <w:jc w:val="center"/>
      </w:pPr>
    </w:p>
    <w:p w:rsidR="00D745B4" w:rsidRPr="0093527F" w:rsidRDefault="001A7407" w:rsidP="0093527F">
      <w:pPr>
        <w:jc w:val="center"/>
      </w:pPr>
      <w:r>
        <w:rPr>
          <w:noProof/>
          <w:lang w:val="es-AR" w:eastAsia="es-AR"/>
        </w:rPr>
        <w:drawing>
          <wp:inline distT="0" distB="0" distL="0" distR="0">
            <wp:extent cx="6652049" cy="1727200"/>
            <wp:effectExtent l="19050" t="0" r="0" b="0"/>
            <wp:docPr id="51" name="Imagen 36" descr="Felicitaciones: Imágenes, fotos de stock y vecto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Felicitaciones: Imágenes, fotos de stock y vectores | Shutterstock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4895" b="104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766" cy="17260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0F91" w:rsidRDefault="006F0F91" w:rsidP="006F0F91">
      <w:pPr>
        <w:shd w:val="clear" w:color="auto" w:fill="33CCFF"/>
        <w:jc w:val="center"/>
        <w:rPr>
          <w:rFonts w:ascii="Chiller" w:hAnsi="Chiller"/>
          <w:b/>
          <w:color w:val="7030A0"/>
          <w:sz w:val="88"/>
          <w:szCs w:val="88"/>
        </w:rPr>
      </w:pPr>
    </w:p>
    <w:p w:rsidR="006F0F91" w:rsidRDefault="0093527F" w:rsidP="006F0F91">
      <w:pPr>
        <w:shd w:val="clear" w:color="auto" w:fill="33CCFF"/>
        <w:jc w:val="center"/>
        <w:rPr>
          <w:rFonts w:ascii="Chiller" w:hAnsi="Chiller"/>
          <w:b/>
          <w:color w:val="7030A0"/>
          <w:sz w:val="88"/>
          <w:szCs w:val="88"/>
        </w:rPr>
      </w:pPr>
      <w:r w:rsidRPr="0093527F">
        <w:rPr>
          <w:rFonts w:ascii="Chiller" w:hAnsi="Chiller"/>
          <w:b/>
          <w:color w:val="7030A0"/>
          <w:sz w:val="88"/>
          <w:szCs w:val="88"/>
        </w:rPr>
        <w:t>LOGRASTE ENCONTRAR EL TESORO</w:t>
      </w:r>
    </w:p>
    <w:p w:rsidR="006F0F91" w:rsidRPr="0093527F" w:rsidRDefault="006F0F91" w:rsidP="006F0F91">
      <w:pPr>
        <w:shd w:val="clear" w:color="auto" w:fill="33CCFF"/>
        <w:jc w:val="center"/>
        <w:rPr>
          <w:rFonts w:ascii="Chiller" w:hAnsi="Chiller"/>
          <w:b/>
          <w:color w:val="7030A0"/>
          <w:sz w:val="88"/>
          <w:szCs w:val="88"/>
        </w:rPr>
      </w:pPr>
    </w:p>
    <w:p w:rsidR="0093527F" w:rsidRDefault="0093527F" w:rsidP="0093527F">
      <w:r>
        <w:br w:type="textWrapping" w:clear="all"/>
      </w:r>
    </w:p>
    <w:p w:rsidR="0093527F" w:rsidRPr="0093527F" w:rsidRDefault="0093527F" w:rsidP="0093527F"/>
    <w:p w:rsidR="0093527F" w:rsidRPr="0093527F" w:rsidRDefault="006F0F91" w:rsidP="0093527F">
      <w:r>
        <w:rPr>
          <w:noProof/>
          <w:lang w:val="es-AR" w:eastAsia="es-AR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58420</wp:posOffset>
            </wp:positionH>
            <wp:positionV relativeFrom="paragraph">
              <wp:posOffset>-5080</wp:posOffset>
            </wp:positionV>
            <wp:extent cx="2915920" cy="2903220"/>
            <wp:effectExtent l="19050" t="0" r="0" b="0"/>
            <wp:wrapSquare wrapText="bothSides"/>
            <wp:docPr id="18" name="Imagen 9" descr="Abierto Antiguo Cofre Del Tesoro. Ilustración Del Vector. Ilustraciones  Vectoriales, Clip Art Vectorizado Libre De Derechos. Image 556866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bierto Antiguo Cofre Del Tesoro. Ilustración Del Vector. Ilustraciones  Vectoriales, Clip Art Vectorizado Libre De Derechos. Image 55686651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920" cy="2903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527F" w:rsidRPr="0093527F" w:rsidRDefault="0093527F" w:rsidP="0093527F"/>
    <w:p w:rsidR="0093527F" w:rsidRPr="0093527F" w:rsidRDefault="0093527F" w:rsidP="0093527F"/>
    <w:p w:rsidR="0093527F" w:rsidRPr="0093527F" w:rsidRDefault="0093527F" w:rsidP="0093527F"/>
    <w:p w:rsidR="0093527F" w:rsidRPr="0093527F" w:rsidRDefault="0093527F" w:rsidP="0093527F"/>
    <w:p w:rsidR="0093527F" w:rsidRDefault="0093527F" w:rsidP="0093527F"/>
    <w:p w:rsidR="0093527F" w:rsidRPr="00786053" w:rsidRDefault="0093527F" w:rsidP="0093527F">
      <w:pPr>
        <w:rPr>
          <w:rFonts w:ascii="Comic Sans MS" w:hAnsi="Comic Sans MS"/>
          <w:b/>
          <w:sz w:val="36"/>
          <w:szCs w:val="36"/>
        </w:rPr>
      </w:pPr>
    </w:p>
    <w:p w:rsidR="008568C7" w:rsidRPr="00786053" w:rsidRDefault="00786053" w:rsidP="0093527F">
      <w:pPr>
        <w:rPr>
          <w:rFonts w:ascii="Comic Sans MS" w:hAnsi="Comic Sans MS"/>
          <w:b/>
          <w:color w:val="CC0099"/>
          <w:sz w:val="36"/>
          <w:szCs w:val="36"/>
        </w:rPr>
      </w:pPr>
      <w:r w:rsidRPr="00786053">
        <w:rPr>
          <w:rFonts w:ascii="Comic Sans MS" w:hAnsi="Comic Sans MS"/>
          <w:b/>
          <w:color w:val="CC0099"/>
          <w:sz w:val="36"/>
          <w:szCs w:val="36"/>
        </w:rPr>
        <w:t>LLEGASTE AL FINAL Y CON EXITO. TE MANDO UN BESO GRANDE</w:t>
      </w:r>
    </w:p>
    <w:p w:rsidR="00786053" w:rsidRDefault="00786053" w:rsidP="0093527F">
      <w:pPr>
        <w:rPr>
          <w:rFonts w:ascii="Comic Sans MS" w:hAnsi="Comic Sans MS"/>
          <w:b/>
          <w:color w:val="7030A0"/>
          <w:sz w:val="36"/>
          <w:szCs w:val="36"/>
        </w:rPr>
      </w:pPr>
      <w:r w:rsidRPr="00786053">
        <w:rPr>
          <w:rFonts w:ascii="Comic Sans MS" w:hAnsi="Comic Sans MS"/>
          <w:b/>
          <w:color w:val="7030A0"/>
          <w:sz w:val="36"/>
          <w:szCs w:val="36"/>
        </w:rPr>
        <w:t xml:space="preserve">                   SEÑO...</w:t>
      </w:r>
    </w:p>
    <w:p w:rsidR="00B90476" w:rsidRDefault="00B90476" w:rsidP="0093527F">
      <w:pPr>
        <w:rPr>
          <w:rFonts w:ascii="Comic Sans MS" w:hAnsi="Comic Sans MS"/>
          <w:b/>
          <w:color w:val="7030A0"/>
          <w:sz w:val="36"/>
          <w:szCs w:val="36"/>
        </w:rPr>
      </w:pPr>
    </w:p>
    <w:p w:rsidR="00B90476" w:rsidRDefault="00B90476" w:rsidP="0093527F">
      <w:pPr>
        <w:rPr>
          <w:rFonts w:ascii="Comic Sans MS" w:hAnsi="Comic Sans MS"/>
          <w:b/>
          <w:color w:val="7030A0"/>
          <w:sz w:val="36"/>
          <w:szCs w:val="36"/>
        </w:rPr>
      </w:pPr>
    </w:p>
    <w:p w:rsidR="00B90476" w:rsidRPr="00786053" w:rsidRDefault="00B90476" w:rsidP="0093527F">
      <w:pPr>
        <w:rPr>
          <w:rFonts w:ascii="Comic Sans MS" w:hAnsi="Comic Sans MS"/>
          <w:b/>
          <w:color w:val="7030A0"/>
          <w:sz w:val="36"/>
          <w:szCs w:val="36"/>
        </w:rPr>
      </w:pPr>
    </w:p>
    <w:sectPr w:rsidR="00B90476" w:rsidRPr="00786053" w:rsidSect="00D1500D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08D" w:rsidRDefault="0013708D" w:rsidP="006F0F91">
      <w:r>
        <w:separator/>
      </w:r>
    </w:p>
  </w:endnote>
  <w:endnote w:type="continuationSeparator" w:id="0">
    <w:p w:rsidR="0013708D" w:rsidRDefault="0013708D" w:rsidP="006F0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08D" w:rsidRDefault="0013708D" w:rsidP="006F0F91">
      <w:r>
        <w:separator/>
      </w:r>
    </w:p>
  </w:footnote>
  <w:footnote w:type="continuationSeparator" w:id="0">
    <w:p w:rsidR="0013708D" w:rsidRDefault="0013708D" w:rsidP="006F0F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65pt;height:10.65pt" o:bullet="t">
        <v:imagedata r:id="rId1" o:title="msoACBD"/>
      </v:shape>
    </w:pict>
  </w:numPicBullet>
  <w:abstractNum w:abstractNumId="0">
    <w:nsid w:val="7FFB18FF"/>
    <w:multiLevelType w:val="hybridMultilevel"/>
    <w:tmpl w:val="A58C8A0E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500D"/>
    <w:rsid w:val="00035AE5"/>
    <w:rsid w:val="00070325"/>
    <w:rsid w:val="000A153A"/>
    <w:rsid w:val="000A6F9B"/>
    <w:rsid w:val="00102332"/>
    <w:rsid w:val="0013708D"/>
    <w:rsid w:val="001A7407"/>
    <w:rsid w:val="00224C7B"/>
    <w:rsid w:val="0026213D"/>
    <w:rsid w:val="002A62C5"/>
    <w:rsid w:val="002F396A"/>
    <w:rsid w:val="00362C9F"/>
    <w:rsid w:val="00402918"/>
    <w:rsid w:val="004C70BB"/>
    <w:rsid w:val="004D455E"/>
    <w:rsid w:val="00560395"/>
    <w:rsid w:val="005B1AD7"/>
    <w:rsid w:val="005E2E72"/>
    <w:rsid w:val="00646775"/>
    <w:rsid w:val="006A7E3D"/>
    <w:rsid w:val="006F0F91"/>
    <w:rsid w:val="00786053"/>
    <w:rsid w:val="00844B7C"/>
    <w:rsid w:val="00847F2E"/>
    <w:rsid w:val="008568C7"/>
    <w:rsid w:val="008722D4"/>
    <w:rsid w:val="00877F67"/>
    <w:rsid w:val="0093527F"/>
    <w:rsid w:val="00AE3F73"/>
    <w:rsid w:val="00B234C2"/>
    <w:rsid w:val="00B90476"/>
    <w:rsid w:val="00BC3E87"/>
    <w:rsid w:val="00C013B4"/>
    <w:rsid w:val="00CE070D"/>
    <w:rsid w:val="00D1500D"/>
    <w:rsid w:val="00D745B4"/>
    <w:rsid w:val="00D906C8"/>
    <w:rsid w:val="00E63138"/>
    <w:rsid w:val="00E66B4C"/>
    <w:rsid w:val="00ED7580"/>
    <w:rsid w:val="00EF57A1"/>
    <w:rsid w:val="00FD6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ru v:ext="edit" colors="#c90"/>
      <o:colormenu v:ext="edit" fillcolor="#c90" strokecolor="#c9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w Cen MT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0325"/>
    <w:pPr>
      <w:widowControl w:val="0"/>
      <w:autoSpaceDE w:val="0"/>
      <w:autoSpaceDN w:val="0"/>
      <w:spacing w:after="0" w:line="240" w:lineRule="auto"/>
    </w:pPr>
    <w:rPr>
      <w:rFonts w:ascii="Tw Cen MT" w:hAnsi="Tw Cen MT" w:cs="Tw Cen MT"/>
      <w:lang w:val="pt-P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1"/>
    <w:qFormat/>
    <w:rsid w:val="00102332"/>
    <w:pPr>
      <w:spacing w:before="212"/>
      <w:ind w:left="5604"/>
    </w:pPr>
    <w:rPr>
      <w:b/>
      <w:bCs/>
      <w:sz w:val="54"/>
      <w:szCs w:val="54"/>
    </w:rPr>
  </w:style>
  <w:style w:type="character" w:customStyle="1" w:styleId="TtuloCar">
    <w:name w:val="Título Car"/>
    <w:basedOn w:val="Fuentedeprrafopredeter"/>
    <w:link w:val="Ttulo"/>
    <w:uiPriority w:val="1"/>
    <w:rsid w:val="00102332"/>
    <w:rPr>
      <w:rFonts w:ascii="Tw Cen MT" w:eastAsia="Tw Cen MT" w:hAnsi="Tw Cen MT" w:cs="Tw Cen MT"/>
      <w:b/>
      <w:bCs/>
      <w:sz w:val="54"/>
      <w:szCs w:val="54"/>
      <w:lang w:val="pt-PT"/>
    </w:rPr>
  </w:style>
  <w:style w:type="paragraph" w:styleId="Textoindependiente">
    <w:name w:val="Body Text"/>
    <w:basedOn w:val="Normal"/>
    <w:link w:val="TextoindependienteCar"/>
    <w:uiPriority w:val="1"/>
    <w:qFormat/>
    <w:rsid w:val="00102332"/>
    <w:rPr>
      <w:b/>
      <w:bCs/>
      <w:sz w:val="38"/>
      <w:szCs w:val="3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2332"/>
    <w:rPr>
      <w:rFonts w:ascii="Tw Cen MT" w:eastAsia="Tw Cen MT" w:hAnsi="Tw Cen MT" w:cs="Tw Cen MT"/>
      <w:b/>
      <w:bCs/>
      <w:sz w:val="38"/>
      <w:szCs w:val="38"/>
      <w:lang w:val="pt-PT"/>
    </w:rPr>
  </w:style>
  <w:style w:type="paragraph" w:customStyle="1" w:styleId="Heading1">
    <w:name w:val="Heading 1"/>
    <w:basedOn w:val="Normal"/>
    <w:uiPriority w:val="1"/>
    <w:qFormat/>
    <w:rsid w:val="00102332"/>
    <w:pPr>
      <w:spacing w:before="185"/>
      <w:ind w:left="5024"/>
      <w:outlineLvl w:val="1"/>
    </w:pPr>
    <w:rPr>
      <w:b/>
      <w:bCs/>
      <w:sz w:val="40"/>
      <w:szCs w:val="4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150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500D"/>
    <w:rPr>
      <w:rFonts w:ascii="Tahoma" w:hAnsi="Tahoma" w:cs="Tahoma"/>
      <w:sz w:val="16"/>
      <w:szCs w:val="16"/>
      <w:lang w:val="pt-PT"/>
    </w:rPr>
  </w:style>
  <w:style w:type="table" w:styleId="Tablaconcuadrcula">
    <w:name w:val="Table Grid"/>
    <w:basedOn w:val="Tablanormal"/>
    <w:uiPriority w:val="59"/>
    <w:rsid w:val="00AE3F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E3F73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CE070D"/>
    <w:rPr>
      <w:b/>
      <w:bCs/>
    </w:rPr>
  </w:style>
  <w:style w:type="character" w:styleId="Hipervnculo">
    <w:name w:val="Hyperlink"/>
    <w:basedOn w:val="Fuentedeprrafopredeter"/>
    <w:uiPriority w:val="99"/>
    <w:semiHidden/>
    <w:unhideWhenUsed/>
    <w:rsid w:val="00CE070D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6F0F9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F0F91"/>
    <w:rPr>
      <w:rFonts w:ascii="Tw Cen MT" w:hAnsi="Tw Cen MT" w:cs="Tw Cen MT"/>
      <w:lang w:val="pt-PT"/>
    </w:rPr>
  </w:style>
  <w:style w:type="paragraph" w:styleId="Piedepgina">
    <w:name w:val="footer"/>
    <w:basedOn w:val="Normal"/>
    <w:link w:val="PiedepginaCar"/>
    <w:uiPriority w:val="99"/>
    <w:semiHidden/>
    <w:unhideWhenUsed/>
    <w:rsid w:val="006F0F9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F0F91"/>
    <w:rPr>
      <w:rFonts w:ascii="Tw Cen MT" w:hAnsi="Tw Cen MT" w:cs="Tw Cen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ntTable" Target="fontTable.xml"/><Relationship Id="rId10" Type="http://schemas.openxmlformats.org/officeDocument/2006/relationships/hyperlink" Target="https://concepto.de/naturaleza/" TargetMode="External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1</Pages>
  <Words>218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2020-11-07T23:20:00Z</dcterms:created>
  <dcterms:modified xsi:type="dcterms:W3CDTF">2020-11-09T17:22:00Z</dcterms:modified>
</cp:coreProperties>
</file>